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Учебный план образовательного центра BEXPRESS BY STUDIO ONE</w:t>
      </w:r>
    </w:p>
    <w:p w:rsidR="00000000" w:rsidDel="00000000" w:rsidP="00000000" w:rsidRDefault="00000000" w:rsidRPr="00000000" w14:paraId="00000001">
      <w:pPr>
        <w:spacing w:after="0" w:line="240" w:lineRule="auto"/>
        <w:rPr>
          <w:rFonts w:ascii="Arimo" w:cs="Arimo" w:eastAsia="Arimo" w:hAnsi="Arimo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mo" w:cs="Arimo" w:eastAsia="Arimo" w:hAnsi="Arimo"/>
          <w:color w:val="000000"/>
          <w:sz w:val="24"/>
          <w:szCs w:val="24"/>
          <w:highlight w:val="white"/>
          <w:rtl w:val="0"/>
        </w:rPr>
        <w:t xml:space="preserve">Работаем на профессиональной продукции.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mo" w:cs="Arimo" w:eastAsia="Arimo" w:hAnsi="Arimo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mo" w:cs="Arimo" w:eastAsia="Arimo" w:hAnsi="Arimo"/>
          <w:color w:val="000000"/>
          <w:sz w:val="24"/>
          <w:szCs w:val="24"/>
          <w:highlight w:val="white"/>
          <w:rtl w:val="0"/>
        </w:rPr>
        <w:t xml:space="preserve">Инструменты, расходные материалы и спецодежда предоставляются на период обучения 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4"/>
          <w:szCs w:val="24"/>
          <w:highlight w:val="white"/>
          <w:rtl w:val="0"/>
        </w:rPr>
        <w:t xml:space="preserve">бесплатно</w:t>
      </w:r>
      <w:r w:rsidDel="00000000" w:rsidR="00000000" w:rsidRPr="00000000">
        <w:rPr>
          <w:rFonts w:ascii="Arimo" w:cs="Arimo" w:eastAsia="Arimo" w:hAnsi="Arimo"/>
          <w:color w:val="000000"/>
          <w:sz w:val="24"/>
          <w:szCs w:val="24"/>
          <w:highlight w:val="white"/>
          <w:rtl w:val="0"/>
        </w:rPr>
        <w:t xml:space="preserve">!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mo" w:cs="Arimo" w:eastAsia="Arimo" w:hAnsi="Arimo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Занятия проводят высококвалифицированные специалисты.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окончании курса выпускники получают диплом, сертификат.</w: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4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2977"/>
        <w:gridCol w:w="5670"/>
        <w:gridCol w:w="1417"/>
        <w:tblGridChange w:id="0">
          <w:tblGrid>
            <w:gridCol w:w="2405"/>
            <w:gridCol w:w="2977"/>
            <w:gridCol w:w="5670"/>
            <w:gridCol w:w="1417"/>
          </w:tblGrid>
        </w:tblGridChange>
      </w:tblGrid>
      <w:tr>
        <w:trPr>
          <w:trHeight w:val="880" w:hRule="atLeast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Наименование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Мастер-класса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Краткое описание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Полное описание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Продолжительность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МК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«Кудри, волны, локоны»</w:t>
            </w:r>
          </w:p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Возможно посещение без навыков.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Самые желанные и актуальные кудри; современные продукты BED HEAD для создания любых накруток.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Кудри, волны, локоны актуальны как никогда.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Вы научитесь создавать локоны с применением разных инструментом и техник, а также соединению их в причёски..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Семинар посвящен современным текстурам, волнистым и кудрявым волосам, а также различным методам накруток, Вы узнаете с помощью каких продуктов стайлинга создавать разнообразные типы кудрей. Правильный уход за кудрявыми волосами-ключевой момент в создании идеальной укладки. Мы расскажем как с помощью технологии ковошинга избавиться от проблемы «пушистых» волос. 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Все представленные техники и приёмы моделирования идеально подходят для работы в салонах.</w:t>
            </w:r>
          </w:p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день</w:t>
            </w:r>
          </w:p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(8 часов)</w:t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МК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«Оформление челки»</w:t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Отработка на моделях.</w:t>
            </w:r>
          </w:p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способа стрижки челки. Современные тенденции.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день</w:t>
            </w:r>
          </w:p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(8 часов)</w:t>
            </w:r>
          </w:p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МК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«Биохимическая завивка волос»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Демонстрация на модели</w:t>
            </w:r>
          </w:p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На курсах химической завивки волос, вы познакомитесь с современными методиками завивки, модными тенденциями, необходимыми препаратами и инструментами.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На практических занятиях вы отработаете навыки завивки на шпильку, на косичку, с подкручиванием. Вы узнаете, что такое американская, вертикальная химия, шелковая волна и др. </w:t>
            </w:r>
            <w:r w:rsidDel="00000000" w:rsidR="00000000" w:rsidRPr="00000000">
              <w:rPr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Отработка навыков проводится на живых моделях под руководством преподавателя. Опытный педагог даст важные советы, позволит соблюсти технологию процедуры, обеспечить нужный уход за волосами. Вы не допустите ошибок и получите ценные навыки. </w:t>
            </w:r>
          </w:p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часа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МК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«Флисинг»</w:t>
            </w:r>
          </w:p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Демонстрация на модели</w:t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Обучение увеличению прикорневого объема. 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Для осуществления процедуры флисинг не требуются стайлеры и шпильки. Однако нужно понимать суть процедуры и знать, как она проводится на практике. Наши специалисты обучают методике всех желающих и рассказывают о популярных ошибках начинающих мастеров.</w:t>
            </w:r>
          </w:p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часа</w:t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МК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«Использование вращающих инструментов в педикюре»</w:t>
            </w:r>
          </w:p>
        </w:tc>
        <w:tc>
          <w:tcPr/>
          <w:p w:rsidR="00000000" w:rsidDel="00000000" w:rsidP="00000000" w:rsidRDefault="00000000" w:rsidRPr="00000000" w14:paraId="0000002D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Фрезы. Вращающиеся насадки».</w:t>
            </w:r>
          </w:p>
          <w:p w:rsidR="00000000" w:rsidDel="00000000" w:rsidP="00000000" w:rsidRDefault="00000000" w:rsidRPr="00000000" w14:paraId="0000002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Европейские стандарты классификации фрез, насадок и колпачков.</w:t>
            </w:r>
          </w:p>
          <w:p w:rsidR="00000000" w:rsidDel="00000000" w:rsidP="00000000" w:rsidRDefault="00000000" w:rsidRPr="00000000" w14:paraId="0000003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Функциональное назначение. Рекомендации по применению.</w:t>
            </w:r>
          </w:p>
          <w:p w:rsidR="00000000" w:rsidDel="00000000" w:rsidP="00000000" w:rsidRDefault="00000000" w:rsidRPr="00000000" w14:paraId="0000003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Дезинфекция и стерилизация .</w:t>
            </w:r>
          </w:p>
          <w:p w:rsidR="00000000" w:rsidDel="00000000" w:rsidP="00000000" w:rsidRDefault="00000000" w:rsidRPr="00000000" w14:paraId="0000003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Критерии выбора для каждого вида работы.</w:t>
            </w:r>
          </w:p>
          <w:p w:rsidR="00000000" w:rsidDel="00000000" w:rsidP="00000000" w:rsidRDefault="00000000" w:rsidRPr="00000000" w14:paraId="0000003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 Индивидуальный подбор фрез для каждого вида обработки поверхностей</w:t>
            </w:r>
          </w:p>
          <w:p w:rsidR="00000000" w:rsidDel="00000000" w:rsidP="00000000" w:rsidRDefault="00000000" w:rsidRPr="00000000" w14:paraId="0000003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ногтей и кожи.</w:t>
            </w:r>
          </w:p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день</w:t>
            </w:r>
          </w:p>
          <w:p w:rsidR="00000000" w:rsidDel="00000000" w:rsidP="00000000" w:rsidRDefault="00000000" w:rsidRPr="00000000" w14:paraId="000000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(7 часов)</w:t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shd w:fill="ffffff" w:val="clear"/>
              <w:rPr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МК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практик </w:t>
            </w:r>
          </w:p>
          <w:p w:rsidR="00000000" w:rsidDel="00000000" w:rsidP="00000000" w:rsidRDefault="00000000" w:rsidRPr="00000000" w14:paraId="00000039">
            <w:pPr>
              <w:shd w:fill="ffffff" w:val="clea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Использование режущих инструментов</w:t>
            </w:r>
          </w:p>
          <w:p w:rsidR="00000000" w:rsidDel="00000000" w:rsidP="00000000" w:rsidRDefault="00000000" w:rsidRPr="00000000" w14:paraId="0000003A">
            <w:pPr>
              <w:shd w:fill="ffffff" w:val="clea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(скальпеля) в педикюре».</w:t>
            </w:r>
          </w:p>
          <w:p w:rsidR="00000000" w:rsidDel="00000000" w:rsidP="00000000" w:rsidRDefault="00000000" w:rsidRPr="00000000" w14:paraId="0000003B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Виды скальпелей и лезвий.</w:t>
            </w:r>
          </w:p>
          <w:p w:rsidR="00000000" w:rsidDel="00000000" w:rsidP="00000000" w:rsidRDefault="00000000" w:rsidRPr="00000000" w14:paraId="0000003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Постановка руки .</w:t>
            </w:r>
          </w:p>
          <w:p w:rsidR="00000000" w:rsidDel="00000000" w:rsidP="00000000" w:rsidRDefault="00000000" w:rsidRPr="00000000" w14:paraId="0000003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Техники обработки проблемных участков стопы. Использование</w:t>
            </w:r>
          </w:p>
          <w:p w:rsidR="00000000" w:rsidDel="00000000" w:rsidP="00000000" w:rsidRDefault="00000000" w:rsidRPr="00000000" w14:paraId="0000004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кератолитиков.</w:t>
            </w:r>
          </w:p>
          <w:p w:rsidR="00000000" w:rsidDel="00000000" w:rsidP="00000000" w:rsidRDefault="00000000" w:rsidRPr="00000000" w14:paraId="0000004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Трещины, гиперкератоз, стержневые мозоли...</w:t>
            </w:r>
          </w:p>
          <w:p w:rsidR="00000000" w:rsidDel="00000000" w:rsidP="00000000" w:rsidRDefault="00000000" w:rsidRPr="00000000" w14:paraId="0000004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 Наложение окклюзивных повязок</w:t>
            </w:r>
          </w:p>
          <w:p w:rsidR="00000000" w:rsidDel="00000000" w:rsidP="00000000" w:rsidRDefault="00000000" w:rsidRPr="00000000" w14:paraId="0000004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день</w:t>
            </w:r>
          </w:p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(7 часов)</w:t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МК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«Микозы»</w:t>
            </w:r>
          </w:p>
        </w:tc>
        <w:tc>
          <w:tcPr/>
          <w:p w:rsidR="00000000" w:rsidDel="00000000" w:rsidP="00000000" w:rsidRDefault="00000000" w:rsidRPr="00000000" w14:paraId="00000047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1.Виды микозов и их классификация. Онихо- и дерматомикозы.</w:t>
            </w:r>
          </w:p>
          <w:p w:rsidR="00000000" w:rsidDel="00000000" w:rsidP="00000000" w:rsidRDefault="00000000" w:rsidRPr="00000000" w14:paraId="0000004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Обработка ногтей и стоп, пораженных микозом. Использование вращающихся фрез и инструментов , выбор препаратов.</w:t>
            </w:r>
          </w:p>
          <w:p w:rsidR="00000000" w:rsidDel="00000000" w:rsidP="00000000" w:rsidRDefault="00000000" w:rsidRPr="00000000" w14:paraId="0000004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Визуальная диагностика и отличительные характеристики от дистрофии</w:t>
            </w:r>
          </w:p>
          <w:p w:rsidR="00000000" w:rsidDel="00000000" w:rsidP="00000000" w:rsidRDefault="00000000" w:rsidRPr="00000000" w14:paraId="0000004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ногтей.</w:t>
            </w:r>
          </w:p>
          <w:p w:rsidR="00000000" w:rsidDel="00000000" w:rsidP="00000000" w:rsidRDefault="00000000" w:rsidRPr="00000000" w14:paraId="0000004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Схемы заражения микозами,факторы предрасположенности и факторы,</w:t>
            </w:r>
          </w:p>
          <w:p w:rsidR="00000000" w:rsidDel="00000000" w:rsidP="00000000" w:rsidRDefault="00000000" w:rsidRPr="00000000" w14:paraId="0000004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обуславливающие появление микозов.</w:t>
            </w:r>
          </w:p>
          <w:p w:rsidR="00000000" w:rsidDel="00000000" w:rsidP="00000000" w:rsidRDefault="00000000" w:rsidRPr="00000000" w14:paraId="0000004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 Взаимодействия с лечащим врачом. Выполнение назначений и домашнего ухода.</w:t>
            </w:r>
          </w:p>
          <w:p w:rsidR="00000000" w:rsidDel="00000000" w:rsidP="00000000" w:rsidRDefault="00000000" w:rsidRPr="00000000" w14:paraId="0000004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 Профилактика микозов . Обработка одежды и обуви в домашних условиях.</w:t>
            </w:r>
          </w:p>
          <w:p w:rsidR="00000000" w:rsidDel="00000000" w:rsidP="00000000" w:rsidRDefault="00000000" w:rsidRPr="00000000" w14:paraId="0000005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день </w:t>
            </w:r>
          </w:p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(10 часов)</w:t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МК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«Ониходистрофии»</w:t>
            </w:r>
          </w:p>
        </w:tc>
        <w:tc>
          <w:tcPr/>
          <w:p w:rsidR="00000000" w:rsidDel="00000000" w:rsidP="00000000" w:rsidRDefault="00000000" w:rsidRPr="00000000" w14:paraId="00000054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Виды ониходистрофий. Врожденные и приобретенные.</w:t>
            </w:r>
          </w:p>
          <w:p w:rsidR="00000000" w:rsidDel="00000000" w:rsidP="00000000" w:rsidRDefault="00000000" w:rsidRPr="00000000" w14:paraId="0000005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Обработка ногтей при различных дистрофиях.</w:t>
            </w:r>
          </w:p>
          <w:p w:rsidR="00000000" w:rsidDel="00000000" w:rsidP="00000000" w:rsidRDefault="00000000" w:rsidRPr="00000000" w14:paraId="0000005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Получение стойкого результата роста и восстановления ногтевой</w:t>
            </w:r>
          </w:p>
          <w:p w:rsidR="00000000" w:rsidDel="00000000" w:rsidP="00000000" w:rsidRDefault="00000000" w:rsidRPr="00000000" w14:paraId="0000005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пластины.</w:t>
            </w:r>
          </w:p>
          <w:p w:rsidR="00000000" w:rsidDel="00000000" w:rsidP="00000000" w:rsidRDefault="00000000" w:rsidRPr="00000000" w14:paraId="0000005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Использование различных техник обработки (вращающиеся инструменты) и препаратов.</w:t>
            </w:r>
          </w:p>
          <w:p w:rsidR="00000000" w:rsidDel="00000000" w:rsidP="00000000" w:rsidRDefault="00000000" w:rsidRPr="00000000" w14:paraId="0000005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 Виды протезирования ногтей. Отличие и применение современных</w:t>
            </w:r>
          </w:p>
          <w:p w:rsidR="00000000" w:rsidDel="00000000" w:rsidP="00000000" w:rsidRDefault="00000000" w:rsidRPr="00000000" w14:paraId="0000005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методик.</w:t>
            </w:r>
          </w:p>
          <w:p w:rsidR="00000000" w:rsidDel="00000000" w:rsidP="00000000" w:rsidRDefault="00000000" w:rsidRPr="00000000" w14:paraId="0000005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день</w:t>
            </w:r>
          </w:p>
          <w:p w:rsidR="00000000" w:rsidDel="00000000" w:rsidP="00000000" w:rsidRDefault="00000000" w:rsidRPr="00000000" w14:paraId="0000005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(8 часов)</w:t>
            </w:r>
          </w:p>
        </w:tc>
      </w:tr>
      <w:tr>
        <w:tc>
          <w:tcPr/>
          <w:p w:rsidR="00000000" w:rsidDel="00000000" w:rsidP="00000000" w:rsidRDefault="00000000" w:rsidRPr="00000000" w14:paraId="0000005F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МК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«Онихокрептоз»</w:t>
            </w:r>
          </w:p>
        </w:tc>
        <w:tc>
          <w:tcPr/>
          <w:p w:rsidR="00000000" w:rsidDel="00000000" w:rsidP="00000000" w:rsidRDefault="00000000" w:rsidRPr="00000000" w14:paraId="00000060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Что такое врастающий или вросший ноготь, причины и последствия. Виды</w:t>
            </w:r>
          </w:p>
          <w:p w:rsidR="00000000" w:rsidDel="00000000" w:rsidP="00000000" w:rsidRDefault="00000000" w:rsidRPr="00000000" w14:paraId="0000006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Врастания.</w:t>
            </w:r>
          </w:p>
          <w:p w:rsidR="00000000" w:rsidDel="00000000" w:rsidP="00000000" w:rsidRDefault="00000000" w:rsidRPr="00000000" w14:paraId="0000006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Границы компетенции мастера педикюра.</w:t>
            </w:r>
          </w:p>
          <w:p w:rsidR="00000000" w:rsidDel="00000000" w:rsidP="00000000" w:rsidRDefault="00000000" w:rsidRPr="00000000" w14:paraId="0000006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Способы устранения и предупреждения врастания ногтевой пластины.</w:t>
            </w:r>
          </w:p>
          <w:p w:rsidR="00000000" w:rsidDel="00000000" w:rsidP="00000000" w:rsidRDefault="00000000" w:rsidRPr="00000000" w14:paraId="0000006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Обзор корректирующих систем.</w:t>
            </w:r>
          </w:p>
          <w:p w:rsidR="00000000" w:rsidDel="00000000" w:rsidP="00000000" w:rsidRDefault="00000000" w:rsidRPr="00000000" w14:paraId="0000006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Воспаления с грануляциями.</w:t>
            </w:r>
          </w:p>
          <w:p w:rsidR="00000000" w:rsidDel="00000000" w:rsidP="00000000" w:rsidRDefault="00000000" w:rsidRPr="00000000" w14:paraId="0000006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 Использование инструментов и средств для устранения врастания и снятия</w:t>
            </w:r>
          </w:p>
          <w:p w:rsidR="00000000" w:rsidDel="00000000" w:rsidP="00000000" w:rsidRDefault="00000000" w:rsidRPr="00000000" w14:paraId="0000006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воспаления</w:t>
            </w:r>
          </w:p>
          <w:p w:rsidR="00000000" w:rsidDel="00000000" w:rsidP="00000000" w:rsidRDefault="00000000" w:rsidRPr="00000000" w14:paraId="0000006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 Ошибки при уходе за ногтями</w:t>
            </w:r>
          </w:p>
          <w:p w:rsidR="00000000" w:rsidDel="00000000" w:rsidP="00000000" w:rsidRDefault="00000000" w:rsidRPr="00000000" w14:paraId="0000006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 Круглый- стол.</w:t>
            </w:r>
          </w:p>
          <w:p w:rsidR="00000000" w:rsidDel="00000000" w:rsidP="00000000" w:rsidRDefault="00000000" w:rsidRPr="00000000" w14:paraId="0000006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день</w:t>
            </w:r>
          </w:p>
          <w:p w:rsidR="00000000" w:rsidDel="00000000" w:rsidP="00000000" w:rsidRDefault="00000000" w:rsidRPr="00000000" w14:paraId="0000006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(8 часов)</w:t>
            </w:r>
          </w:p>
        </w:tc>
      </w:tr>
      <w:tr>
        <w:tc>
          <w:tcPr/>
          <w:p w:rsidR="00000000" w:rsidDel="00000000" w:rsidP="00000000" w:rsidRDefault="00000000" w:rsidRPr="00000000" w14:paraId="0000006E">
            <w:pPr>
              <w:shd w:fill="ffffff" w:val="clea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МК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«Аппаратный педикюр. Проблемная стопа»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Для мастеров, уже работающих на аппарате. только проблемные стопы,</w:t>
            </w:r>
          </w:p>
          <w:p w:rsidR="00000000" w:rsidDel="00000000" w:rsidP="00000000" w:rsidRDefault="00000000" w:rsidRPr="00000000" w14:paraId="0000007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без эстетики.</w:t>
            </w:r>
          </w:p>
          <w:p w:rsidR="00000000" w:rsidDel="00000000" w:rsidP="00000000" w:rsidRDefault="00000000" w:rsidRPr="00000000" w14:paraId="00000071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Введение в подологию. Вросший ноготь, стержневые мозоли, подошвенные</w:t>
            </w:r>
          </w:p>
          <w:p w:rsidR="00000000" w:rsidDel="00000000" w:rsidP="00000000" w:rsidRDefault="00000000" w:rsidRPr="00000000" w14:paraId="0000007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бородавки, диабетическая стопа. Применение аппарата при работе с этими</w:t>
            </w:r>
          </w:p>
          <w:p w:rsidR="00000000" w:rsidDel="00000000" w:rsidP="00000000" w:rsidRDefault="00000000" w:rsidRPr="00000000" w14:paraId="0000007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проблемами. Работа над ошибками. Работа в тандеме с врачами по данным</w:t>
            </w:r>
          </w:p>
          <w:p w:rsidR="00000000" w:rsidDel="00000000" w:rsidP="00000000" w:rsidRDefault="00000000" w:rsidRPr="00000000" w14:paraId="0000007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проблемам. Круглый стол.</w:t>
            </w:r>
          </w:p>
          <w:p w:rsidR="00000000" w:rsidDel="00000000" w:rsidP="00000000" w:rsidRDefault="00000000" w:rsidRPr="00000000" w14:paraId="0000007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Использование косметики Gehwol, REMMELE`S Propolis ,Allpresan, Veluar.</w:t>
            </w:r>
          </w:p>
          <w:p w:rsidR="00000000" w:rsidDel="00000000" w:rsidP="00000000" w:rsidRDefault="00000000" w:rsidRPr="00000000" w14:paraId="0000007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Veratin skin care. для решения этих проблем. Практические занятия на моделях.</w:t>
            </w:r>
          </w:p>
          <w:p w:rsidR="00000000" w:rsidDel="00000000" w:rsidP="00000000" w:rsidRDefault="00000000" w:rsidRPr="00000000" w14:paraId="0000007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дня</w:t>
            </w:r>
          </w:p>
          <w:p w:rsidR="00000000" w:rsidDel="00000000" w:rsidP="00000000" w:rsidRDefault="00000000" w:rsidRPr="00000000" w14:paraId="0000007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(18 часов)</w:t>
            </w:r>
          </w:p>
        </w:tc>
      </w:tr>
      <w:tr>
        <w:tc>
          <w:tcPr/>
          <w:p w:rsidR="00000000" w:rsidDel="00000000" w:rsidP="00000000" w:rsidRDefault="00000000" w:rsidRPr="00000000" w14:paraId="0000007B">
            <w:pPr>
              <w:shd w:fill="ffffff" w:val="clea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«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МК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-Практик»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hd w:fill="ffffff" w:val="clea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Только проблемные стопы и ногти, без эстетики.</w:t>
            </w:r>
          </w:p>
          <w:p w:rsidR="00000000" w:rsidDel="00000000" w:rsidP="00000000" w:rsidRDefault="00000000" w:rsidRPr="00000000" w14:paraId="0000007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Для мастеров по аппаратному педикюру система тематических специальных</w:t>
            </w:r>
          </w:p>
          <w:p w:rsidR="00000000" w:rsidDel="00000000" w:rsidP="00000000" w:rsidRDefault="00000000" w:rsidRPr="00000000" w14:paraId="0000007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семинаров, в которой собраны все самые актуальные темы, касающиеся</w:t>
            </w:r>
          </w:p>
          <w:p w:rsidR="00000000" w:rsidDel="00000000" w:rsidP="00000000" w:rsidRDefault="00000000" w:rsidRPr="00000000" w14:paraId="0000007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проблем на стопах. Обязательное тестирование мастеров.</w:t>
            </w:r>
          </w:p>
          <w:p w:rsidR="00000000" w:rsidDel="00000000" w:rsidP="00000000" w:rsidRDefault="00000000" w:rsidRPr="00000000" w14:paraId="0000008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Темы «Семинаров-Практик»:</w:t>
            </w:r>
          </w:p>
          <w:p w:rsidR="00000000" w:rsidDel="00000000" w:rsidP="00000000" w:rsidRDefault="00000000" w:rsidRPr="00000000" w14:paraId="0000008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«Вросшие ногти»; </w:t>
            </w:r>
          </w:p>
          <w:p w:rsidR="00000000" w:rsidDel="00000000" w:rsidP="00000000" w:rsidRDefault="00000000" w:rsidRPr="00000000" w14:paraId="0000008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«Онихомикозы. Педикюр при</w:t>
            </w:r>
          </w:p>
          <w:p w:rsidR="00000000" w:rsidDel="00000000" w:rsidP="00000000" w:rsidRDefault="00000000" w:rsidRPr="00000000" w14:paraId="0000008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грибковых заболеваниях»;</w:t>
            </w:r>
          </w:p>
          <w:p w:rsidR="00000000" w:rsidDel="00000000" w:rsidP="00000000" w:rsidRDefault="00000000" w:rsidRPr="00000000" w14:paraId="0000008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«Трещины»; </w:t>
            </w:r>
          </w:p>
          <w:p w:rsidR="00000000" w:rsidDel="00000000" w:rsidP="00000000" w:rsidRDefault="00000000" w:rsidRPr="00000000" w14:paraId="0000008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«Мозоли. Вирусные бородавки»;</w:t>
            </w:r>
          </w:p>
          <w:p w:rsidR="00000000" w:rsidDel="00000000" w:rsidP="00000000" w:rsidRDefault="00000000" w:rsidRPr="00000000" w14:paraId="0000008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«Гиперкератозы». Рассмотрение любых вопросов из практикb</w:t>
            </w:r>
          </w:p>
          <w:p w:rsidR="00000000" w:rsidDel="00000000" w:rsidP="00000000" w:rsidRDefault="00000000" w:rsidRPr="00000000" w14:paraId="0000008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«Десмургия» – повязки и перевязки в кабинете педкюра. Ведение раневого</w:t>
            </w:r>
          </w:p>
          <w:p w:rsidR="00000000" w:rsidDel="00000000" w:rsidP="00000000" w:rsidRDefault="00000000" w:rsidRPr="00000000" w14:paraId="0000008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процесса и оказание первой помощи.</w:t>
            </w:r>
          </w:p>
          <w:p w:rsidR="00000000" w:rsidDel="00000000" w:rsidP="00000000" w:rsidRDefault="00000000" w:rsidRPr="00000000" w14:paraId="0000008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перевязки при пиогенной грануляции</w:t>
            </w:r>
          </w:p>
          <w:p w:rsidR="00000000" w:rsidDel="00000000" w:rsidP="00000000" w:rsidRDefault="00000000" w:rsidRPr="00000000" w14:paraId="0000008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окклюзивные повязки на трещины ( сьемные и нет )</w:t>
            </w:r>
          </w:p>
          <w:p w:rsidR="00000000" w:rsidDel="00000000" w:rsidP="00000000" w:rsidRDefault="00000000" w:rsidRPr="00000000" w14:paraId="0000008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повязки на мозоли.</w:t>
            </w:r>
          </w:p>
          <w:p w:rsidR="00000000" w:rsidDel="00000000" w:rsidP="00000000" w:rsidRDefault="00000000" w:rsidRPr="00000000" w14:paraId="0000008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воспаление мягких тканей. Граница ответственности мастера.</w:t>
            </w:r>
          </w:p>
          <w:p w:rsidR="00000000" w:rsidDel="00000000" w:rsidP="00000000" w:rsidRDefault="00000000" w:rsidRPr="00000000" w14:paraId="0000008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сотрудничество с врачами.</w:t>
            </w:r>
          </w:p>
          <w:p w:rsidR="00000000" w:rsidDel="00000000" w:rsidP="00000000" w:rsidRDefault="00000000" w:rsidRPr="00000000" w14:paraId="0000008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Обязательная отработка на моделях.</w:t>
            </w:r>
          </w:p>
          <w:p w:rsidR="00000000" w:rsidDel="00000000" w:rsidP="00000000" w:rsidRDefault="00000000" w:rsidRPr="00000000" w14:paraId="0000009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дня</w:t>
            </w:r>
          </w:p>
          <w:p w:rsidR="00000000" w:rsidDel="00000000" w:rsidP="00000000" w:rsidRDefault="00000000" w:rsidRPr="00000000" w14:paraId="0000009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(27 часов)</w:t>
            </w:r>
          </w:p>
        </w:tc>
      </w:tr>
      <w:t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МК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«Васкинг- Восковая депиляция»</w:t>
            </w:r>
          </w:p>
        </w:tc>
        <w:tc>
          <w:tcPr/>
          <w:p w:rsidR="00000000" w:rsidDel="00000000" w:rsidP="00000000" w:rsidRDefault="00000000" w:rsidRPr="00000000" w14:paraId="00000094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hd w:fill="ffffff" w:val="clea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1-й день обучения</w:t>
            </w:r>
          </w:p>
          <w:p w:rsidR="00000000" w:rsidDel="00000000" w:rsidP="00000000" w:rsidRDefault="00000000" w:rsidRPr="00000000" w14:paraId="00000096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Теоретическая часть:</w:t>
            </w:r>
          </w:p>
          <w:p w:rsidR="00000000" w:rsidDel="00000000" w:rsidP="00000000" w:rsidRDefault="00000000" w:rsidRPr="00000000" w14:paraId="0000009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-Строение и тип волос</w:t>
            </w:r>
          </w:p>
          <w:p w:rsidR="00000000" w:rsidDel="00000000" w:rsidP="00000000" w:rsidRDefault="00000000" w:rsidRPr="00000000" w14:paraId="0000009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-Фазы роста волоса. Виды, типы и форма волос</w:t>
            </w:r>
          </w:p>
          <w:p w:rsidR="00000000" w:rsidDel="00000000" w:rsidP="00000000" w:rsidRDefault="00000000" w:rsidRPr="00000000" w14:paraId="0000009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-Особенности кожи и роста волос на теле</w:t>
            </w:r>
          </w:p>
          <w:p w:rsidR="00000000" w:rsidDel="00000000" w:rsidP="00000000" w:rsidRDefault="00000000" w:rsidRPr="00000000" w14:paraId="0000009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-Заболевания кожи. Решение проблем. Противопоказания</w:t>
            </w:r>
          </w:p>
          <w:p w:rsidR="00000000" w:rsidDel="00000000" w:rsidP="00000000" w:rsidRDefault="00000000" w:rsidRPr="00000000" w14:paraId="0000009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-Практические рекомендации по уходу за проблемной кожей</w:t>
            </w:r>
          </w:p>
          <w:p w:rsidR="00000000" w:rsidDel="00000000" w:rsidP="00000000" w:rsidRDefault="00000000" w:rsidRPr="00000000" w14:paraId="0000009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-Врастание волос. Причины врастания. Как не допустить врастания? Практическое решение проблем</w:t>
            </w:r>
          </w:p>
          <w:p w:rsidR="00000000" w:rsidDel="00000000" w:rsidP="00000000" w:rsidRDefault="00000000" w:rsidRPr="00000000" w14:paraId="0000009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-Рекомендации и предупреждения для клиента</w:t>
            </w:r>
          </w:p>
          <w:p w:rsidR="00000000" w:rsidDel="00000000" w:rsidP="00000000" w:rsidRDefault="00000000" w:rsidRPr="00000000" w14:paraId="0000009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-Продукция и уход за кожей клиента после депиляции. Домашний</w:t>
            </w:r>
          </w:p>
          <w:p w:rsidR="00000000" w:rsidDel="00000000" w:rsidP="00000000" w:rsidRDefault="00000000" w:rsidRPr="00000000" w14:paraId="0000009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уход.</w:t>
            </w:r>
          </w:p>
          <w:p w:rsidR="00000000" w:rsidDel="00000000" w:rsidP="00000000" w:rsidRDefault="00000000" w:rsidRPr="00000000" w14:paraId="000000A0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Практическая часть:</w:t>
            </w:r>
          </w:p>
          <w:p w:rsidR="00000000" w:rsidDel="00000000" w:rsidP="00000000" w:rsidRDefault="00000000" w:rsidRPr="00000000" w14:paraId="000000A1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-Подготовка необходимых участков кожи к депиляции</w:t>
            </w:r>
          </w:p>
          <w:p w:rsidR="00000000" w:rsidDel="00000000" w:rsidP="00000000" w:rsidRDefault="00000000" w:rsidRPr="00000000" w14:paraId="000000A2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-Правильная техника в зонах: руки, ноги, подмышечные впадины. спина, шея, пальцы рук, ног.</w:t>
            </w:r>
          </w:p>
          <w:p w:rsidR="00000000" w:rsidDel="00000000" w:rsidP="00000000" w:rsidRDefault="00000000" w:rsidRPr="00000000" w14:paraId="000000A3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-Завершающий этап процедуры.</w:t>
            </w:r>
          </w:p>
          <w:p w:rsidR="00000000" w:rsidDel="00000000" w:rsidP="00000000" w:rsidRDefault="00000000" w:rsidRPr="00000000" w14:paraId="000000A4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hd w:fill="ffffff" w:val="clea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2-й день обучения</w:t>
            </w:r>
          </w:p>
          <w:p w:rsidR="00000000" w:rsidDel="00000000" w:rsidP="00000000" w:rsidRDefault="00000000" w:rsidRPr="00000000" w14:paraId="000000A6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Практика в деликатных областях, таких как область бикини (классика, среднее, глубокое) и область лица: «зона усиков», подбородок, брови, пушковый волос, «бакенбарды».</w:t>
            </w:r>
          </w:p>
          <w:p w:rsidR="00000000" w:rsidDel="00000000" w:rsidP="00000000" w:rsidRDefault="00000000" w:rsidRPr="00000000" w14:paraId="000000A7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-В процесс обучения входит также: обработка депилируемой поверхности «до» и «после», завершающий этап и рекомендации по</w:t>
            </w:r>
          </w:p>
          <w:p w:rsidR="00000000" w:rsidDel="00000000" w:rsidP="00000000" w:rsidRDefault="00000000" w:rsidRPr="00000000" w14:paraId="000000A8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домашнему уходу для клиента, в зависимости от типа или проблем</w:t>
            </w:r>
          </w:p>
          <w:p w:rsidR="00000000" w:rsidDel="00000000" w:rsidP="00000000" w:rsidRDefault="00000000" w:rsidRPr="00000000" w14:paraId="000000A9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кожи.</w:t>
            </w:r>
          </w:p>
          <w:p w:rsidR="00000000" w:rsidDel="00000000" w:rsidP="00000000" w:rsidRDefault="00000000" w:rsidRPr="00000000" w14:paraId="000000AA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-Экзамен</w:t>
            </w:r>
          </w:p>
          <w:p w:rsidR="00000000" w:rsidDel="00000000" w:rsidP="00000000" w:rsidRDefault="00000000" w:rsidRPr="00000000" w14:paraId="000000AB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-Выдача дипломов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дня</w:t>
            </w:r>
          </w:p>
          <w:p w:rsidR="00000000" w:rsidDel="00000000" w:rsidP="00000000" w:rsidRDefault="00000000" w:rsidRPr="00000000" w14:paraId="000000A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(16 часов)</w:t>
            </w:r>
          </w:p>
        </w:tc>
      </w:tr>
      <w:tr>
        <w:tc>
          <w:tcPr/>
          <w:p w:rsidR="00000000" w:rsidDel="00000000" w:rsidP="00000000" w:rsidRDefault="00000000" w:rsidRPr="00000000" w14:paraId="000000A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hd w:fill="ffffff" w:val="clea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3">
            <w:pPr>
              <w:shd w:fill="ffffff" w:val="clea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hd w:fill="ffffff" w:val="clear"/>
              <w:spacing w:after="150" w:before="15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МК  Бронзирующий монохромный макияж  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часов</w:t>
            </w:r>
          </w:p>
        </w:tc>
      </w:tr>
      <w:tr>
        <w:tc>
          <w:tcPr/>
          <w:p w:rsidR="00000000" w:rsidDel="00000000" w:rsidP="00000000" w:rsidRDefault="00000000" w:rsidRPr="00000000" w14:paraId="000000B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МК Тематический макияж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 часов</w:t>
            </w:r>
          </w:p>
        </w:tc>
      </w:tr>
      <w:tr>
        <w:tc>
          <w:tcPr/>
          <w:p w:rsidR="00000000" w:rsidDel="00000000" w:rsidP="00000000" w:rsidRDefault="00000000" w:rsidRPr="00000000" w14:paraId="000000B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МК Модные тенденции предстоящего сезона в макияже </w:t>
            </w:r>
          </w:p>
          <w:p w:rsidR="00000000" w:rsidDel="00000000" w:rsidP="00000000" w:rsidRDefault="00000000" w:rsidRPr="00000000" w14:paraId="000000C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часа</w:t>
            </w:r>
          </w:p>
        </w:tc>
      </w:tr>
      <w:tr>
        <w:tc>
          <w:tcPr/>
          <w:p w:rsidR="00000000" w:rsidDel="00000000" w:rsidP="00000000" w:rsidRDefault="00000000" w:rsidRPr="00000000" w14:paraId="000000C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МК Макияж, как компонент имиджа. Разработка макияжа под выбранный образ.</w:t>
            </w:r>
          </w:p>
          <w:p w:rsidR="00000000" w:rsidDel="00000000" w:rsidP="00000000" w:rsidRDefault="00000000" w:rsidRPr="00000000" w14:paraId="000000C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Тема 18. Фейс-арт</w:t>
            </w:r>
          </w:p>
          <w:p w:rsidR="00000000" w:rsidDel="00000000" w:rsidP="00000000" w:rsidRDefault="00000000" w:rsidRPr="00000000" w14:paraId="000000C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МК Фото-макияж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МК Фейс-арт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МК Модные тенденции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1906" w:w="16838"/>
      <w:pgMar w:bottom="1304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ru-RU"/>
      </w:rPr>
    </w:rPrDefault>
    <w:pPrDefault>
      <w:pPr>
        <w:spacing w:after="12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4472c4" w:space="1" w:sz="4" w:val="single"/>
      </w:pBdr>
      <w:spacing w:after="40" w:before="400" w:line="240" w:lineRule="auto"/>
    </w:pPr>
    <w:rPr>
      <w:rFonts w:ascii="Calibri" w:cs="Calibri" w:eastAsia="Calibri" w:hAnsi="Calibri"/>
      <w:color w:val="2f5496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60" w:line="24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40404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i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color w:val="595959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color w:val="2f5496"/>
      <w:sz w:val="80"/>
      <w:szCs w:val="80"/>
    </w:rPr>
  </w:style>
  <w:style w:type="paragraph" w:styleId="Subtitle">
    <w:name w:val="Subtitle"/>
    <w:basedOn w:val="Normal"/>
    <w:next w:val="Normal"/>
    <w:pPr>
      <w:spacing w:after="240" w:line="240" w:lineRule="auto"/>
    </w:pPr>
    <w:rPr>
      <w:rFonts w:ascii="Calibri" w:cs="Calibri" w:eastAsia="Calibri" w:hAnsi="Calibri"/>
      <w:color w:val="404040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